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B0D" w:rsidRDefault="009A4B0D" w:rsidP="00EE3164">
      <w:pPr>
        <w:spacing w:after="0"/>
        <w:ind w:firstLine="5529"/>
        <w:rPr>
          <w:rFonts w:ascii="Times New Roman" w:hAnsi="Times New Roman" w:cs="Times New Roman"/>
        </w:rPr>
      </w:pPr>
    </w:p>
    <w:p w:rsidR="00EE3164" w:rsidRPr="005B705A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E3164" w:rsidRPr="005B705A">
        <w:rPr>
          <w:rFonts w:ascii="Times New Roman" w:hAnsi="Times New Roman" w:cs="Times New Roman"/>
          <w:sz w:val="18"/>
          <w:szCs w:val="18"/>
        </w:rPr>
        <w:t>Приложение 17 к решению</w:t>
      </w:r>
    </w:p>
    <w:p w:rsidR="00EE3164" w:rsidRPr="005B705A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5B705A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E3164" w:rsidRPr="005B705A">
        <w:rPr>
          <w:rFonts w:ascii="Times New Roman" w:hAnsi="Times New Roman" w:cs="Times New Roman"/>
          <w:sz w:val="18"/>
          <w:szCs w:val="18"/>
        </w:rPr>
        <w:t>Думы Нефтеюганского района</w:t>
      </w:r>
    </w:p>
    <w:p w:rsidR="00EE3164" w:rsidRPr="005B705A" w:rsidRDefault="00505B41" w:rsidP="00EE3164">
      <w:pPr>
        <w:spacing w:after="0"/>
        <w:ind w:firstLine="5529"/>
        <w:rPr>
          <w:rFonts w:ascii="Times New Roman" w:hAnsi="Times New Roman" w:cs="Times New Roman"/>
          <w:sz w:val="18"/>
          <w:szCs w:val="18"/>
        </w:rPr>
      </w:pPr>
      <w:r w:rsidRPr="005B705A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E3164" w:rsidRPr="005B705A">
        <w:rPr>
          <w:rFonts w:ascii="Times New Roman" w:hAnsi="Times New Roman" w:cs="Times New Roman"/>
          <w:sz w:val="18"/>
          <w:szCs w:val="18"/>
        </w:rPr>
        <w:t xml:space="preserve">от </w:t>
      </w:r>
      <w:r w:rsidR="00FF749A">
        <w:rPr>
          <w:rFonts w:ascii="Times New Roman" w:hAnsi="Times New Roman" w:cs="Times New Roman"/>
          <w:sz w:val="18"/>
          <w:szCs w:val="18"/>
        </w:rPr>
        <w:t>___________№__________</w:t>
      </w:r>
      <w:bookmarkStart w:id="0" w:name="_GoBack"/>
      <w:bookmarkEnd w:id="0"/>
    </w:p>
    <w:p w:rsidR="00EE3164" w:rsidRPr="005B705A" w:rsidRDefault="00EE3164" w:rsidP="00EE3164">
      <w:pPr>
        <w:spacing w:after="0"/>
        <w:ind w:firstLine="5529"/>
        <w:rPr>
          <w:rFonts w:ascii="Times New Roman" w:hAnsi="Times New Roman" w:cs="Times New Roman"/>
          <w:u w:val="single"/>
        </w:rPr>
      </w:pPr>
    </w:p>
    <w:tbl>
      <w:tblPr>
        <w:tblW w:w="9498" w:type="dxa"/>
        <w:tblInd w:w="-601" w:type="dxa"/>
        <w:tblLook w:val="04A0" w:firstRow="1" w:lastRow="0" w:firstColumn="1" w:lastColumn="0" w:noHBand="0" w:noVBand="1"/>
      </w:tblPr>
      <w:tblGrid>
        <w:gridCol w:w="1320"/>
        <w:gridCol w:w="8178"/>
      </w:tblGrid>
      <w:tr w:rsidR="008C3E07" w:rsidRPr="005B705A" w:rsidTr="008C3E07">
        <w:trPr>
          <w:trHeight w:val="1524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E07" w:rsidRPr="005B705A" w:rsidRDefault="008C3E07" w:rsidP="008F0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Случаи предоставления субсидий из бюджета Нефтеюганского района 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в соответствии </w:t>
            </w: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 статьей 78 Бюджетного кодекса Российской Федерации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бюджета Нефтеюганского района на 202</w:t>
            </w:r>
            <w:r w:rsidR="008F038B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и плановый период 202</w:t>
            </w:r>
            <w:r w:rsidR="008F038B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9425B8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F038B"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годов</w:t>
            </w:r>
          </w:p>
        </w:tc>
      </w:tr>
      <w:tr w:rsidR="008C3E07" w:rsidRPr="005B705A" w:rsidTr="008C3E07">
        <w:trPr>
          <w:trHeight w:val="8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C3E07" w:rsidRPr="005B705A" w:rsidRDefault="008C3E07" w:rsidP="00C02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C3E07" w:rsidRPr="005B705A" w:rsidTr="008C3E07">
        <w:trPr>
          <w:trHeight w:val="3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</w:tr>
      <w:tr w:rsidR="008C3E07" w:rsidRPr="005B705A" w:rsidTr="00505B41">
        <w:trPr>
          <w:trHeight w:val="749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поддержку агропромышленного комплекса Нефтеюганского района</w:t>
            </w:r>
          </w:p>
        </w:tc>
      </w:tr>
      <w:tr w:rsidR="008C3E07" w:rsidRPr="005B705A" w:rsidTr="008C3E07">
        <w:trPr>
          <w:trHeight w:val="3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5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D3BCC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3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финансового возмещения и (или) обеспечения затрат в связи с производством сельскохозяйственной продукции на поддержку развития агропромышленного комплекса (развитие животноводства, </w:t>
            </w:r>
            <w:proofErr w:type="spellStart"/>
            <w:r w:rsidRPr="008D3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рыбохозяйственного</w:t>
            </w:r>
            <w:proofErr w:type="spellEnd"/>
            <w:r w:rsidRPr="008D3B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комплекса, системы заготовки и переработки дикоросов) по следующим направлениям:</w:t>
            </w:r>
          </w:p>
        </w:tc>
      </w:tr>
      <w:tr w:rsidR="008C3E07" w:rsidRPr="005B705A" w:rsidTr="008C3E07">
        <w:trPr>
          <w:trHeight w:val="5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кормов для сельскохозяйственных животных</w:t>
            </w:r>
          </w:p>
        </w:tc>
      </w:tr>
      <w:tr w:rsidR="008C3E07" w:rsidRPr="005B705A" w:rsidTr="008C3E07">
        <w:trPr>
          <w:trHeight w:val="66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4D292F" w:rsidP="00DF57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сельскохозяйственных объектов коммунальными услугами</w:t>
            </w:r>
            <w:r w:rsidR="00DF57A6"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 </w:t>
            </w:r>
            <w:proofErr w:type="gramEnd"/>
          </w:p>
        </w:tc>
      </w:tr>
      <w:tr w:rsidR="005B2AC7" w:rsidRPr="005B705A" w:rsidTr="008C3E07">
        <w:trPr>
          <w:trHeight w:val="734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AC7" w:rsidRPr="005B705A" w:rsidRDefault="005B2AC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1.1.3. 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AC7" w:rsidRPr="005B705A" w:rsidRDefault="005B2AC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приобретение горюче-смазочных материалов и запасных частей для сельскохозяйственной техники и (или) техники</w:t>
            </w:r>
          </w:p>
        </w:tc>
      </w:tr>
      <w:tr w:rsidR="008C3E07" w:rsidRPr="005B705A" w:rsidTr="00505B41">
        <w:trPr>
          <w:trHeight w:val="63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субъектам малого и среднего предпринимательства  Нефтеюганского района</w:t>
            </w:r>
          </w:p>
        </w:tc>
      </w:tr>
      <w:tr w:rsidR="008C3E07" w:rsidRPr="005B705A" w:rsidTr="008C3E07">
        <w:trPr>
          <w:trHeight w:val="37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11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B679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аренду (субаренду) нежилых помещений, расположенных на территории Нефтеюганского района (за исключением нежилых помещений, находящихся в государственной и муниципальной собственности, включенных в перечни имущества в соответствии с Федеральным законом от 24.07.2007 № 209-ФЗ «</w:t>
            </w:r>
            <w:r w:rsidRPr="005B705A">
              <w:rPr>
                <w:rFonts w:ascii="Times New Roman" w:hAnsi="Times New Roman" w:cs="Times New Roman"/>
                <w:sz w:val="18"/>
                <w:szCs w:val="18"/>
              </w:rPr>
              <w:t>О развитии малого и среднего предпринимательства в Российской Федерации»</w:t>
            </w:r>
          </w:p>
        </w:tc>
      </w:tr>
      <w:tr w:rsidR="008C3E07" w:rsidRPr="005B705A" w:rsidTr="008C3E07">
        <w:trPr>
          <w:trHeight w:val="75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на приобретение оборудования (основных средств) и лицензионных программных продуктов</w:t>
            </w:r>
          </w:p>
        </w:tc>
      </w:tr>
      <w:tr w:rsidR="008C3E07" w:rsidRPr="005B705A" w:rsidTr="008C3E07">
        <w:trPr>
          <w:trHeight w:val="5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по предоставленным консалтинговым услугам</w:t>
            </w:r>
          </w:p>
        </w:tc>
      </w:tr>
      <w:tr w:rsidR="008C3E07" w:rsidRPr="005B705A" w:rsidTr="008C3E07">
        <w:trPr>
          <w:trHeight w:val="70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затрат, связанных с прохождением курсов повышении квалификации</w:t>
            </w:r>
          </w:p>
        </w:tc>
      </w:tr>
      <w:tr w:rsidR="008C3E07" w:rsidRPr="005B705A" w:rsidTr="008C3E07">
        <w:trPr>
          <w:trHeight w:val="73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2.5.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связанных со специальной оценкой условий труда</w:t>
            </w:r>
          </w:p>
        </w:tc>
      </w:tr>
      <w:tr w:rsidR="008C3E07" w:rsidRPr="005B705A" w:rsidTr="008C3E07">
        <w:trPr>
          <w:trHeight w:val="9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2.6.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части затрат по обязательной и добровольной сертификации (декларированию) продукции (в том числе продовольственного сырья) местных товаропроизводителей</w:t>
            </w:r>
          </w:p>
        </w:tc>
      </w:tr>
      <w:tr w:rsidR="008C3E07" w:rsidRPr="005B705A" w:rsidTr="008C3E07">
        <w:trPr>
          <w:trHeight w:val="9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2.7.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реализацию программ по энергосбережению, включая затраты на приобретение  и внедрение инновационных технологий, оборудования и материалов, проведение на объектах энергетических обследований</w:t>
            </w:r>
          </w:p>
        </w:tc>
      </w:tr>
      <w:tr w:rsidR="008C3E07" w:rsidRPr="005B705A" w:rsidTr="008C3E07">
        <w:trPr>
          <w:trHeight w:val="70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2.8.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на приобретение основных средств (оборудования, оргтехника, мебель и др.)</w:t>
            </w:r>
          </w:p>
        </w:tc>
      </w:tr>
      <w:tr w:rsidR="008C3E07" w:rsidRPr="005B705A" w:rsidTr="008C3E07">
        <w:trPr>
          <w:trHeight w:val="9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2.9.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начинающим предпринимателям, осуществляющим социально-значимые виды деятельности, в виде возмещения затрат, связанных с началом предпринимательской деятельности</w:t>
            </w:r>
          </w:p>
        </w:tc>
      </w:tr>
      <w:tr w:rsidR="008C3E07" w:rsidRPr="005B705A" w:rsidTr="008C3E07">
        <w:trPr>
          <w:trHeight w:val="102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2.10.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инновационным компаниям, деятельность которых заключается в практическом применении (внедрении) результатов интеллектуальной  деятельности на территории Нефтеюганского района</w:t>
            </w:r>
          </w:p>
        </w:tc>
      </w:tr>
      <w:tr w:rsidR="008C3E07" w:rsidRPr="005B705A" w:rsidTr="008C3E07">
        <w:trPr>
          <w:trHeight w:val="9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субъектам в виде возмещения затрат, связанных с участием в выставках, ярмарках</w:t>
            </w:r>
          </w:p>
        </w:tc>
      </w:tr>
      <w:tr w:rsidR="008C3E07" w:rsidRPr="005B705A" w:rsidTr="008C3E07">
        <w:trPr>
          <w:trHeight w:val="9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затрат на реконструкцию (модернизацию) объектов тепло-, водоснабжения и водоотведения, переданных по концессионному соглашению</w:t>
            </w:r>
          </w:p>
        </w:tc>
      </w:tr>
      <w:tr w:rsidR="008C3E07" w:rsidRPr="005B705A" w:rsidTr="008C3E07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12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 по выполненным объемам работ на объектах тепло-, водоснабжения и водоотведения, находящихся в собственности района, городского/сельских поселений, и в соответствии с заключенными концессионными соглашениями</w:t>
            </w:r>
          </w:p>
        </w:tc>
      </w:tr>
      <w:tr w:rsidR="008C3E07" w:rsidRPr="005B705A" w:rsidTr="00B75620">
        <w:trPr>
          <w:trHeight w:val="102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 и (или) возмещение затрат в связи с оказанием услуги по теплоснабжению на территории Нефтеюганского района</w:t>
            </w:r>
          </w:p>
        </w:tc>
      </w:tr>
      <w:tr w:rsidR="008C3E07" w:rsidRPr="005B705A" w:rsidTr="008C3E07">
        <w:trPr>
          <w:trHeight w:val="37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и (или) возмещения затрат, возникших при производстве и (или) отпуске  тепловой энергии, и выручкой от реализации данных услуг по установленным тарифам</w:t>
            </w:r>
          </w:p>
        </w:tc>
      </w:tr>
      <w:tr w:rsidR="002A48CA" w:rsidRPr="005B705A" w:rsidTr="00B75620">
        <w:trPr>
          <w:trHeight w:val="818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48CA" w:rsidRPr="005B705A" w:rsidRDefault="002A48C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48CA" w:rsidRPr="005B705A" w:rsidRDefault="002A48CA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финансовое обеспечение затрат в связи с оказанием услуги по теплоснабжению на территории Нефтеюганского района</w:t>
            </w:r>
          </w:p>
        </w:tc>
      </w:tr>
      <w:tr w:rsidR="008C3E07" w:rsidRPr="005B705A" w:rsidTr="008C3E07">
        <w:trPr>
          <w:trHeight w:val="12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B74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Субсидии на возмещение недополученных доходов юридическим лицам (за исключением субсидий государственным (муниципальным) учреждениям, индивидуальным предпринимателям в связи с оказанием услуг по погребению на межселенной территории 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  </w:t>
            </w:r>
          </w:p>
        </w:tc>
      </w:tr>
      <w:tr w:rsidR="008C3E07" w:rsidRPr="005B705A" w:rsidTr="008C3E07">
        <w:trPr>
          <w:trHeight w:val="31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E07" w:rsidRPr="005B705A" w:rsidRDefault="008C3E07" w:rsidP="00091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705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141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юридическим лицам (за исключением субсидий государственным (муниципальным) учреждениям), индивидуальным предпринимателям в связи с оказанием услуг по погребению на межселенной территории Нефтеюганского района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</w:tr>
      <w:tr w:rsidR="008C3E07" w:rsidRPr="005B705A" w:rsidTr="00B75620">
        <w:trPr>
          <w:trHeight w:val="110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</w:t>
            </w: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B705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на приобретение топлива для обеспечения неснижаемого нормативного запаса топлива на источниках тепловой энергии, расположенных на территории Нефтеюганского района</w:t>
            </w:r>
          </w:p>
        </w:tc>
      </w:tr>
      <w:tr w:rsidR="008C3E07" w:rsidRPr="005B705A" w:rsidTr="008C3E07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E07" w:rsidRPr="005B705A" w:rsidRDefault="008C3E07" w:rsidP="00091B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B705A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8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3E07" w:rsidRPr="005B705A" w:rsidRDefault="008C3E07" w:rsidP="00063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 финансовое обеспечение затрат на приобретение топлива для обеспечения неснижаемого нормативного запаса топлива на источниках тепловой энергии, расположенных на территории Нефтеюганского района </w:t>
            </w:r>
            <w:r w:rsidR="000639CE"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выполнения требований, установленных приказом Минэнерго России от 12.03.2013 № 103 «Об утверждении Правил оценки готовности к отопительному периоду», в целях реализации мероприятий муниципальной программы Нефтеюганского района «Развитие жилищно-коммунального комплекса и повышение энергетической эффективности в муниципальном образовании Нефтеюганский район</w:t>
            </w:r>
            <w:proofErr w:type="gramEnd"/>
            <w:r w:rsidR="000639CE"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на 2019-2024 годы и на период до 2030 года»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возмещение затрат частных дошкольных образовательных организаций и частных общеобразовательных организаций, осуществляющих образовательную деятельность по реализации основных общеобразовательных программ, расположенных на территории Нефтеюганского района</w:t>
            </w:r>
          </w:p>
        </w:tc>
      </w:tr>
      <w:tr w:rsidR="008C3E07" w:rsidRPr="005B705A" w:rsidTr="008C3E07">
        <w:trPr>
          <w:trHeight w:val="34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затрат, включая расходы на оплату труда, приобретение учебников и учебных пособий, средств обучения, в том числе лицензионного программного обеспечения и (или) лицензии на программное обеспечение, расходных материалов, игр, игрушек, услуг связи в части предоставления доступа к сети Интернет (за исключением расходов на содержание зданий и оплату коммунальных услуг) частных дошкольных образовательных организаций и частных общеобразовательных организаций, осуществляющих образовательную деятельность</w:t>
            </w:r>
            <w:proofErr w:type="gramEnd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реализации основных общеобразовательных программ, расположенных на территории Нефтеюганского района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Субсидии на компенсацию выпадающих доходов </w:t>
            </w:r>
            <w:proofErr w:type="spellStart"/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ресурсоснабжающим</w:t>
            </w:r>
            <w:proofErr w:type="spellEnd"/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организациям, связанных с установлением экономически обоснованного тарифа на услуги по транспортировке газа по магистральному газопроводу в условиях ограничения роста платы граждан за коммунальные услуги</w:t>
            </w:r>
          </w:p>
        </w:tc>
      </w:tr>
      <w:tr w:rsidR="008C3E07" w:rsidRPr="005B705A" w:rsidTr="008C3E07">
        <w:trPr>
          <w:trHeight w:val="28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выпадающих доходов, связанных с установлением Федеральной антимонопольной службой Российской Федерации экономически обоснованного тарифа на услуги по транспортировке газа по магистральному газопроводу в условиях ограниченного роста платы граждан за коммунальные услуги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возмещение недополученных доходов и (или) возмещение затрат на топливо (нефть, мазут), используемое для предоставления услуг по отоплению и горячему водоснабжению</w:t>
            </w:r>
          </w:p>
        </w:tc>
      </w:tr>
      <w:tr w:rsidR="008C3E07" w:rsidRPr="005B705A" w:rsidTr="008C3E07">
        <w:trPr>
          <w:trHeight w:val="35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C3E07" w:rsidRPr="005B705A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3E07" w:rsidRPr="005B705A" w:rsidRDefault="008C3E0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возмещение недополученных доходов и (или) возмещения затрат на топливо (нефть, мазут), возникших от разницы цены топлива (нефть, мазут) между заложенным в утвержденном регулирующим органом в установленном законом порядке тарифом на тепловую энергию и стоимостью топлива, приобретенного по фактическим ценам</w:t>
            </w:r>
            <w:proofErr w:type="gramEnd"/>
          </w:p>
        </w:tc>
      </w:tr>
      <w:tr w:rsidR="00E23557" w:rsidRPr="00B75620" w:rsidTr="00E23557">
        <w:trPr>
          <w:trHeight w:val="6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57" w:rsidRPr="00B75620" w:rsidRDefault="005A1F1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растениеводства, животноводства</w:t>
            </w:r>
          </w:p>
        </w:tc>
      </w:tr>
      <w:tr w:rsidR="00E23557" w:rsidRPr="00B75620" w:rsidTr="00E23557">
        <w:trPr>
          <w:trHeight w:val="27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E23557" w:rsidRPr="00B75620" w:rsidTr="005A1F17">
        <w:trPr>
          <w:trHeight w:val="76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3557" w:rsidRPr="00B75620" w:rsidRDefault="00E23557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F17" w:rsidRPr="00B75620" w:rsidRDefault="005A1F17" w:rsidP="00C5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56022" w:rsidRPr="00B75620" w:rsidRDefault="00E23557" w:rsidP="00C5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</w:t>
            </w:r>
            <w:r w:rsidR="00C56022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осуществляющим производство и реализацию сельскохозяйственной про</w:t>
            </w:r>
            <w:r w:rsidR="00526AFF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дукции по следующим видам деятельности</w:t>
            </w:r>
            <w:r w:rsidR="00C56022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 w:rsidR="00E23557" w:rsidRPr="00B75620" w:rsidRDefault="00E23557" w:rsidP="00C560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C56022" w:rsidRPr="00B75620" w:rsidTr="00C56022">
        <w:trPr>
          <w:trHeight w:val="42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C56022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022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растениеводства в открытом и (или) защищенном грунте собственного производства (за исключением личных подсобных хозяйств)</w:t>
            </w:r>
          </w:p>
        </w:tc>
      </w:tr>
      <w:tr w:rsidR="00C56022" w:rsidRPr="00B75620" w:rsidTr="00C56022">
        <w:trPr>
          <w:trHeight w:val="57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C56022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10.1.2.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022" w:rsidRPr="00B75620" w:rsidRDefault="00C56022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продукции птицевод</w:t>
            </w:r>
            <w:r w:rsidR="003519D4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ства собственного производства (</w:t>
            </w: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исключением личных подсобных хозяйств)</w:t>
            </w:r>
          </w:p>
        </w:tc>
      </w:tr>
      <w:tr w:rsidR="00C56022" w:rsidRPr="00B75620" w:rsidTr="00D54925">
        <w:trPr>
          <w:trHeight w:val="68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C56022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10.1.3.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молока и молокопродуктов  собственного производства (за исключением личных подсобных хозяйств)</w:t>
            </w:r>
          </w:p>
        </w:tc>
      </w:tr>
      <w:tr w:rsidR="00C56022" w:rsidRPr="00B75620" w:rsidTr="00D54925">
        <w:trPr>
          <w:trHeight w:val="70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022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022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крупного и мелкого рогатого скота, лошадей собственного производства (за исключением личных подсобных хозяйств)</w:t>
            </w:r>
          </w:p>
        </w:tc>
      </w:tr>
      <w:tr w:rsidR="00D54925" w:rsidRPr="00B75620" w:rsidTr="00D54925">
        <w:trPr>
          <w:trHeight w:val="5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925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10.1.5.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свиней собственного производства (за исключением личных подсобных хозяйств)</w:t>
            </w:r>
          </w:p>
        </w:tc>
      </w:tr>
      <w:tr w:rsidR="00D54925" w:rsidRPr="00B75620" w:rsidTr="00D54925">
        <w:trPr>
          <w:trHeight w:val="5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925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10.1.6.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мяса кроликов собственного производства (за исключением личных подсобных хозяйств)</w:t>
            </w:r>
          </w:p>
        </w:tc>
      </w:tr>
      <w:tr w:rsidR="00D54925" w:rsidRPr="00B75620" w:rsidTr="004969B8">
        <w:trPr>
          <w:trHeight w:val="70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4925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10.1.7.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4925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сельскохозяйственных животных (за исключением личных подсобных хозяйств)</w:t>
            </w:r>
          </w:p>
        </w:tc>
      </w:tr>
      <w:tr w:rsidR="000A788A" w:rsidRPr="00B75620" w:rsidTr="004969B8">
        <w:trPr>
          <w:trHeight w:val="70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D54925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10.1.8.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D5492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маточного поголовья животных (личные подсобные хозяйства)</w:t>
            </w:r>
          </w:p>
        </w:tc>
      </w:tr>
      <w:tr w:rsidR="000A788A" w:rsidRPr="00B75620" w:rsidTr="00FF2A01">
        <w:trPr>
          <w:trHeight w:val="56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</w:t>
            </w:r>
            <w:r w:rsidR="00C1280F"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Субсидии на развитие </w:t>
            </w:r>
            <w:proofErr w:type="spellStart"/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рыбохозяйственного</w:t>
            </w:r>
            <w:proofErr w:type="spellEnd"/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комплекса</w:t>
            </w:r>
          </w:p>
        </w:tc>
      </w:tr>
      <w:tr w:rsidR="000A788A" w:rsidRPr="00B75620" w:rsidTr="00C1280F">
        <w:trPr>
          <w:trHeight w:val="42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0A788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C1280F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C1280F" w:rsidRPr="00B75620" w:rsidTr="00C1280F">
        <w:trPr>
          <w:trHeight w:val="55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280F" w:rsidRPr="00B75620" w:rsidRDefault="004969B8" w:rsidP="00E46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="00C1280F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80F" w:rsidRPr="00B75620" w:rsidRDefault="005A1F17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 при осуществлении следующего вида деятельности:</w:t>
            </w:r>
          </w:p>
        </w:tc>
      </w:tr>
      <w:tr w:rsidR="005A1F17" w:rsidRPr="00B75620" w:rsidTr="00C1280F">
        <w:trPr>
          <w:trHeight w:val="55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1F17" w:rsidRPr="00B75620" w:rsidRDefault="005A1F17" w:rsidP="00E46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11.2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1F17" w:rsidRPr="00B75620" w:rsidRDefault="005A1F17" w:rsidP="00866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пищевой рыбной продукции собственного производства</w:t>
            </w:r>
          </w:p>
        </w:tc>
      </w:tr>
      <w:tr w:rsidR="000A788A" w:rsidRPr="00B75620" w:rsidTr="00AA339D">
        <w:trPr>
          <w:trHeight w:val="71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</w:t>
            </w:r>
            <w:r w:rsidR="00845A65"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поддержку и развитие малых форм хозяйствования</w:t>
            </w:r>
          </w:p>
        </w:tc>
      </w:tr>
      <w:tr w:rsidR="000A788A" w:rsidRPr="00B75620" w:rsidTr="00845A65">
        <w:trPr>
          <w:trHeight w:val="41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0A788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0A788A" w:rsidRPr="00B75620" w:rsidTr="00845A65">
        <w:trPr>
          <w:trHeight w:val="5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A45666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70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целях возмещения затрат (недополученных доходов) сельскохозяйственным </w:t>
            </w:r>
            <w:r w:rsidRPr="00A4566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товаропроизводителям по следующим направлениям:</w:t>
            </w:r>
          </w:p>
        </w:tc>
      </w:tr>
      <w:tr w:rsidR="00845A65" w:rsidRPr="00B75620" w:rsidTr="00AA339D">
        <w:trPr>
          <w:trHeight w:val="70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31237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капитальное строительство сельскохозяйственных объектов, объектов перерабатывающих производств сельскохозяйственной продукции</w:t>
            </w:r>
          </w:p>
        </w:tc>
      </w:tr>
      <w:tr w:rsidR="000A788A" w:rsidRPr="00B75620" w:rsidTr="00AA339D">
        <w:trPr>
          <w:trHeight w:val="6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AA339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одернизация сельскохозяйственных объектов и объектов перерабатывающих производств сельскохозяйственной продукции капитального строительства, в том числе внедрение энергосберегающих, ресурсосберегающих и передовых технологий</w:t>
            </w:r>
          </w:p>
        </w:tc>
      </w:tr>
      <w:tr w:rsidR="0031237D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37D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7D" w:rsidRPr="00B75620" w:rsidRDefault="0031237D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приобретение сельскохозяйственной техники </w:t>
            </w:r>
          </w:p>
        </w:tc>
      </w:tr>
      <w:tr w:rsidR="0031237D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37D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7D" w:rsidRPr="00B75620" w:rsidRDefault="0031237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оборудования для перерабатывающих производств сельскохозяйственной продукции</w:t>
            </w:r>
          </w:p>
        </w:tc>
      </w:tr>
      <w:tr w:rsidR="0031237D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37D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="0031237D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.1.5.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37D" w:rsidRPr="00B75620" w:rsidRDefault="0031237D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строительство, модернизация, в том числе внедрение энергосберегающих, ресурсосберегающих и передовых технологий, объектов электроснабжения, водоснабжения, газоснабжения, обеспечивающих производство и (или) переработку сельскохозяйственной продукции.</w:t>
            </w:r>
          </w:p>
        </w:tc>
      </w:tr>
      <w:tr w:rsidR="000A788A" w:rsidRPr="00B75620" w:rsidTr="000A788A">
        <w:trPr>
          <w:trHeight w:val="447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5A1F17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Субсидии на развитие деятельности по заготовке и переработке дикоросов</w:t>
            </w:r>
          </w:p>
        </w:tc>
      </w:tr>
      <w:tr w:rsidR="000A788A" w:rsidRPr="00B75620" w:rsidTr="00845A65">
        <w:trPr>
          <w:trHeight w:val="42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788A" w:rsidRPr="00B75620" w:rsidRDefault="000A788A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788A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845A65" w:rsidRPr="00B75620" w:rsidTr="00845A65">
        <w:trPr>
          <w:trHeight w:val="40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1F17" w:rsidRPr="00B75620" w:rsidRDefault="005A1F17" w:rsidP="005A1F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целях возмещения затрат сельскохозяйственным товаропроизводителям при осуществлении следующих видов деятельности:</w:t>
            </w:r>
          </w:p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45A65" w:rsidRPr="00B75620" w:rsidTr="00845A65">
        <w:trPr>
          <w:trHeight w:val="48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заготовка продукции дикоросов</w:t>
            </w:r>
          </w:p>
        </w:tc>
      </w:tr>
      <w:tr w:rsidR="00845A65" w:rsidRPr="00B75620" w:rsidTr="00845A65">
        <w:trPr>
          <w:trHeight w:val="56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.1.2.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продукции глубокой переработки дикоросов, заготовленной на  территории автономного округа</w:t>
            </w:r>
          </w:p>
        </w:tc>
      </w:tr>
      <w:tr w:rsidR="00845A65" w:rsidRPr="00B75620" w:rsidTr="008C3E07">
        <w:trPr>
          <w:trHeight w:val="9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.1.3.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845A65" w:rsidP="00CC54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возведение (строительство), оснащение, страхование пунктов по приемке дикоросов, приобретение специализированной техники и оборудования для хранения, переработки и транспортировки дикоросов </w:t>
            </w:r>
          </w:p>
        </w:tc>
      </w:tr>
      <w:tr w:rsidR="00845A65" w:rsidRPr="00B75620" w:rsidTr="00E466FE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A65" w:rsidRPr="00B75620" w:rsidRDefault="004969B8" w:rsidP="00091B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.1.4.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65" w:rsidRPr="00B75620" w:rsidRDefault="00E466FE" w:rsidP="00C560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="00845A65"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рганизация презентаций продукции из дикоросов, участие в выставках, ярмарках, форумах</w:t>
            </w:r>
          </w:p>
        </w:tc>
      </w:tr>
      <w:tr w:rsidR="00FA0BDD" w:rsidRPr="00B75620" w:rsidTr="008D3BCC">
        <w:trPr>
          <w:trHeight w:val="72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hAnsi="Times New Roman" w:cs="Times New Roman"/>
                <w:b/>
                <w:bCs/>
                <w:iCs/>
                <w:color w:val="000000"/>
                <w:sz w:val="18"/>
                <w:szCs w:val="18"/>
              </w:rPr>
              <w:t>Субсидии, связанные с предоставлением неотложных мер поддержки субъектам малого и среднего предпринимательства Нефтеюганского района, осуществляющим деятельность в отраслях, пострадавших от распространения новой коронавирусной инфекции</w:t>
            </w:r>
          </w:p>
        </w:tc>
      </w:tr>
      <w:tr w:rsidR="00FA0BDD" w:rsidRPr="00B75620" w:rsidTr="008D3BCC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FA0BDD" w:rsidRPr="00B75620" w:rsidTr="005A1F17">
        <w:trPr>
          <w:trHeight w:val="55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14.1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DD" w:rsidRPr="00B75620" w:rsidRDefault="005A1F17" w:rsidP="008D3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62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A0BDD" w:rsidRPr="00B75620">
              <w:rPr>
                <w:rFonts w:ascii="Times New Roman" w:hAnsi="Times New Roman" w:cs="Times New Roman"/>
                <w:sz w:val="18"/>
                <w:szCs w:val="18"/>
              </w:rPr>
              <w:t>озмещение части затрат на аренду (субаренду) нежилых помещений, находящихся в коммерческой собственности, расположенных на территории Нефтеюганского района</w:t>
            </w:r>
          </w:p>
        </w:tc>
      </w:tr>
      <w:tr w:rsidR="00FA0BDD" w:rsidRPr="00B75620" w:rsidTr="008D3BCC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14.2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DD" w:rsidRPr="00B75620" w:rsidRDefault="005A1F17" w:rsidP="008D3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62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A0BDD" w:rsidRPr="00B75620">
              <w:rPr>
                <w:rFonts w:ascii="Times New Roman" w:hAnsi="Times New Roman" w:cs="Times New Roman"/>
                <w:sz w:val="18"/>
                <w:szCs w:val="18"/>
              </w:rPr>
              <w:t>озмещение части затрат на коммунальные услуги</w:t>
            </w:r>
          </w:p>
        </w:tc>
      </w:tr>
      <w:tr w:rsidR="00FA0BDD" w:rsidRPr="00B44D8E" w:rsidTr="008D3BCC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DD" w:rsidRPr="00B75620" w:rsidRDefault="00FA0BDD" w:rsidP="008D3B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756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14.3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0BDD" w:rsidRPr="005B705A" w:rsidRDefault="005A1F17" w:rsidP="008D3B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620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FA0BDD" w:rsidRPr="00B75620">
              <w:rPr>
                <w:rFonts w:ascii="Times New Roman" w:hAnsi="Times New Roman" w:cs="Times New Roman"/>
                <w:sz w:val="18"/>
                <w:szCs w:val="18"/>
              </w:rPr>
              <w:t>озмещение части затрат на жилищно-коммунальные услуги</w:t>
            </w:r>
          </w:p>
        </w:tc>
      </w:tr>
      <w:tr w:rsidR="00CE59D5" w:rsidRPr="00B44D8E" w:rsidTr="00A7619B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9D5" w:rsidRDefault="00CE59D5" w:rsidP="0074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D5" w:rsidRPr="00CE59D5" w:rsidRDefault="00CE59D5" w:rsidP="00C87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E5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Субсидии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юридическим лицам</w:t>
            </w:r>
            <w:r w:rsidR="00AE62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="00C87478" w:rsidRPr="00C87478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r w:rsidR="00C87478" w:rsidRPr="00C8747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 исключением субсидий государственным (муниципальным) учреждениям)</w:t>
            </w:r>
            <w:r w:rsidR="00AE624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062DBB" w:rsidRPr="00C874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индивидуальным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пре</w:t>
            </w:r>
            <w:r w:rsidR="00AE624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дпринимателям, физическим лицам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в </w:t>
            </w:r>
            <w:r w:rsidR="00C8747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целях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 w:rsidRPr="00CE5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возмещени</w:t>
            </w:r>
            <w:r w:rsidR="00062D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я</w:t>
            </w:r>
            <w:r w:rsidRPr="00CE59D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CE59D5" w:rsidRPr="00B44D8E" w:rsidTr="00A7619B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9D5" w:rsidRDefault="00CE59D5" w:rsidP="0074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D5" w:rsidRPr="00CE59D5" w:rsidRDefault="00CE59D5" w:rsidP="00744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E59D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 случаи предоставления субсидии:</w:t>
            </w:r>
          </w:p>
        </w:tc>
      </w:tr>
      <w:tr w:rsidR="00CE59D5" w:rsidRPr="001B4BDA" w:rsidTr="00A7619B">
        <w:trPr>
          <w:trHeight w:val="51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9D5" w:rsidRDefault="00CE59D5" w:rsidP="00744B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15.1.</w:t>
            </w:r>
          </w:p>
        </w:tc>
        <w:tc>
          <w:tcPr>
            <w:tcW w:w="8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9D5" w:rsidRPr="001B4BDA" w:rsidRDefault="00CE59D5" w:rsidP="00062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возмещение затрат </w:t>
            </w:r>
            <w:r w:rsidR="00AE62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юридическим лицам</w:t>
            </w:r>
            <w:r w:rsidR="00C87478"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C87478" w:rsidRPr="001B4BD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87478" w:rsidRPr="001B4BDA">
              <w:rPr>
                <w:rFonts w:ascii="Times New Roman" w:eastAsia="Calibri" w:hAnsi="Times New Roman" w:cs="Times New Roman"/>
                <w:sz w:val="18"/>
                <w:szCs w:val="18"/>
              </w:rPr>
              <w:t>за исключением субсидий государственным (муниципальным) учреждениям)</w:t>
            </w:r>
            <w:r w:rsidR="00C87478" w:rsidRPr="001B4BD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E62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7478"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индивидуальным пре</w:t>
            </w:r>
            <w:r w:rsidR="00AE624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дпринимателям, физическим лицам</w:t>
            </w:r>
            <w:r w:rsidR="00C87478"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в целях  возмещения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  <w:r w:rsidRPr="001B4B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соответствии с выданным отделом по опеке и попечительству администрации Нефтеюганского района получателю услуг сертификатом</w:t>
            </w:r>
            <w:proofErr w:type="gramEnd"/>
          </w:p>
        </w:tc>
      </w:tr>
    </w:tbl>
    <w:p w:rsidR="00B47C17" w:rsidRPr="00796CF0" w:rsidRDefault="00B47C17" w:rsidP="00505B41">
      <w:pPr>
        <w:rPr>
          <w:rFonts w:ascii="Times New Roman" w:hAnsi="Times New Roman" w:cs="Times New Roman"/>
        </w:rPr>
      </w:pPr>
    </w:p>
    <w:sectPr w:rsidR="00B47C17" w:rsidRPr="00796CF0" w:rsidSect="006932D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11F"/>
    <w:rsid w:val="00017E55"/>
    <w:rsid w:val="00062DBB"/>
    <w:rsid w:val="000634D7"/>
    <w:rsid w:val="000639CE"/>
    <w:rsid w:val="00075E1E"/>
    <w:rsid w:val="00075E35"/>
    <w:rsid w:val="00091BC1"/>
    <w:rsid w:val="000A788A"/>
    <w:rsid w:val="0011795D"/>
    <w:rsid w:val="001343A3"/>
    <w:rsid w:val="00186427"/>
    <w:rsid w:val="001B4BDA"/>
    <w:rsid w:val="00240A94"/>
    <w:rsid w:val="00247EF1"/>
    <w:rsid w:val="00272C8A"/>
    <w:rsid w:val="002A48CA"/>
    <w:rsid w:val="0031237D"/>
    <w:rsid w:val="003216C0"/>
    <w:rsid w:val="003519D4"/>
    <w:rsid w:val="003C4098"/>
    <w:rsid w:val="00446070"/>
    <w:rsid w:val="00486CB7"/>
    <w:rsid w:val="004969B8"/>
    <w:rsid w:val="004D292F"/>
    <w:rsid w:val="00505B41"/>
    <w:rsid w:val="00526AFF"/>
    <w:rsid w:val="00590841"/>
    <w:rsid w:val="005A1F17"/>
    <w:rsid w:val="005B2AC7"/>
    <w:rsid w:val="005B705A"/>
    <w:rsid w:val="006417F1"/>
    <w:rsid w:val="00642B81"/>
    <w:rsid w:val="006932D0"/>
    <w:rsid w:val="006D7665"/>
    <w:rsid w:val="0071284B"/>
    <w:rsid w:val="007717FA"/>
    <w:rsid w:val="00796CF0"/>
    <w:rsid w:val="00845A65"/>
    <w:rsid w:val="00866372"/>
    <w:rsid w:val="008A3833"/>
    <w:rsid w:val="008B4504"/>
    <w:rsid w:val="008C3E07"/>
    <w:rsid w:val="008D3BCC"/>
    <w:rsid w:val="008F038B"/>
    <w:rsid w:val="008F6AC8"/>
    <w:rsid w:val="009425B8"/>
    <w:rsid w:val="00946A9D"/>
    <w:rsid w:val="00952279"/>
    <w:rsid w:val="009631E4"/>
    <w:rsid w:val="009A4B0D"/>
    <w:rsid w:val="009F3C61"/>
    <w:rsid w:val="00A01BB3"/>
    <w:rsid w:val="00A45666"/>
    <w:rsid w:val="00A676DA"/>
    <w:rsid w:val="00A948EC"/>
    <w:rsid w:val="00AA339D"/>
    <w:rsid w:val="00AE6240"/>
    <w:rsid w:val="00B47C17"/>
    <w:rsid w:val="00B679C1"/>
    <w:rsid w:val="00B741D3"/>
    <w:rsid w:val="00B75620"/>
    <w:rsid w:val="00BE6548"/>
    <w:rsid w:val="00BF7FDA"/>
    <w:rsid w:val="00C02CCD"/>
    <w:rsid w:val="00C1280F"/>
    <w:rsid w:val="00C27E80"/>
    <w:rsid w:val="00C56022"/>
    <w:rsid w:val="00C6111F"/>
    <w:rsid w:val="00C620AD"/>
    <w:rsid w:val="00C73172"/>
    <w:rsid w:val="00C87478"/>
    <w:rsid w:val="00CB6459"/>
    <w:rsid w:val="00CC501B"/>
    <w:rsid w:val="00CC54C5"/>
    <w:rsid w:val="00CE59D5"/>
    <w:rsid w:val="00D54925"/>
    <w:rsid w:val="00DF57A6"/>
    <w:rsid w:val="00E05C7A"/>
    <w:rsid w:val="00E23557"/>
    <w:rsid w:val="00E466FE"/>
    <w:rsid w:val="00EE3164"/>
    <w:rsid w:val="00F45EDA"/>
    <w:rsid w:val="00F5471E"/>
    <w:rsid w:val="00FA0BDD"/>
    <w:rsid w:val="00FD3365"/>
    <w:rsid w:val="00FD726A"/>
    <w:rsid w:val="00FF2A01"/>
    <w:rsid w:val="00FF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0ECE4-EEB9-4897-91C6-1E7C6AC7D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Николаева Ольга Владимировна</dc:creator>
  <cp:lastModifiedBy>Семенова Марина Викторовна</cp:lastModifiedBy>
  <cp:revision>3</cp:revision>
  <cp:lastPrinted>2020-10-20T06:25:00Z</cp:lastPrinted>
  <dcterms:created xsi:type="dcterms:W3CDTF">2020-10-20T06:25:00Z</dcterms:created>
  <dcterms:modified xsi:type="dcterms:W3CDTF">2020-10-20T06:25:00Z</dcterms:modified>
</cp:coreProperties>
</file>